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1" w:rsidRPr="001B25E1" w:rsidRDefault="00004911" w:rsidP="00004911">
      <w:pPr>
        <w:tabs>
          <w:tab w:val="left" w:pos="0"/>
          <w:tab w:val="right" w:pos="9639"/>
        </w:tabs>
        <w:suppressAutoHyphens/>
        <w:spacing w:after="60" w:line="240" w:lineRule="auto"/>
        <w:ind w:firstLine="397"/>
        <w:jc w:val="center"/>
        <w:rPr>
          <w:rFonts w:asciiTheme="majorHAnsi" w:eastAsia="Times New Roman" w:hAnsiTheme="majorHAnsi" w:cs="Tahoma"/>
          <w:b/>
          <w:color w:val="FF0000"/>
          <w:sz w:val="40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b/>
          <w:color w:val="FF0000"/>
          <w:sz w:val="40"/>
          <w:szCs w:val="24"/>
          <w:lang w:eastAsia="ar-SA"/>
        </w:rPr>
        <w:t xml:space="preserve">В Неделю о </w:t>
      </w:r>
      <w:r w:rsidR="001B25E1" w:rsidRPr="001B25E1">
        <w:rPr>
          <w:rFonts w:asciiTheme="majorHAnsi" w:eastAsia="Times New Roman" w:hAnsiTheme="majorHAnsi" w:cs="Tahoma"/>
          <w:b/>
          <w:color w:val="FF0000"/>
          <w:sz w:val="40"/>
          <w:szCs w:val="24"/>
          <w:lang w:eastAsia="ar-SA"/>
        </w:rPr>
        <w:t>Страшном Суде</w:t>
      </w:r>
      <w:r w:rsidRPr="001B25E1">
        <w:rPr>
          <w:rFonts w:asciiTheme="majorHAnsi" w:eastAsia="Times New Roman" w:hAnsiTheme="majorHAnsi" w:cs="Tahoma"/>
          <w:b/>
          <w:color w:val="FF0000"/>
          <w:sz w:val="40"/>
          <w:szCs w:val="24"/>
          <w:lang w:eastAsia="ar-SA"/>
        </w:rPr>
        <w:t>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Канон, творение господина Феодора Студита, глас 6.</w:t>
      </w: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>Песнь 1.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i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Помо́щник и покрови́тель бысть мне 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спасе́ние, / Сей мой Бог, и просла́влю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Его́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, / Бог отца́ моего́, и вознесу́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Его́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: / сла́вно бо просла́вися.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ень стра́шный всенеизглаго́ланнаго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прише́ствия страшу́ся помышля́я: / убоя́вся прови́жду, во́ньже предся́деши суди́ти живы́я и ме́ртвыя, / Бо́же мой Всеси́льне.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гда́ прии́деши Бо́же, /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тьма́х и ты́сящах а́нгельских, небе́сных нача́л, / и мене́ окая́ннаго, сре́сти Тя Христе́ на о́блацех сподо́би.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Г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ряди́, приими́ душе́ моя́, той час и день, / егда́ Бог я́ве надста́нет, / и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рыда́й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пла́чи, обрести́ся чиста́ в час истяза́ния.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У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жаса́ет мя и страши́т о́гнь негаси́мый гее́нский, / червь го́рький, скре́жет зубо́в, / но осла́би ми, оста́ви, / и стоя́нию мя, Христе́, избра́нных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вои́х соучини́.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озжеле́ннаго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гла́са, / святы́я Твоя́ зову́щаго на ра́дость, / да услы́шу и аз окая́нный, / и обря́щу Ца́рствия Небе́снаго неизрече́нное наслажде́ние.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 вни́ди со мно́ю в суд, / нося́й моя́ дея́ния, словеса́ изыску́яй, и исправля́яй стремле́ния, / но щедро́тами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вои́ми презира́я моя́ лю́тая, / спаси́ мя Всеси́льне.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Триипоста́сная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Еди́нице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/ нача́льнейшая Госпоже́ всех, совершеннонача́льное пренача́лие, / Сама́ нас спаси́, О́тче и Сы́не и Ду́ше Пресвяты́й.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Кто роди Сы́на, несе́янна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́тчим зако́ном? / Сего́ у́бо ражда́ет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Оте́ц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без ма́тере. / Пресла́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вное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чу́до! / Ты бо родила́ еси́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Чи́стая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Бо́га вку́пе и Челове́ка.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3.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Утверди́,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Го́споди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, на ка́мени за́поведей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вои́х / подви́гшееся се́рдце мое́, /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я́ко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еди́н Свят еси́, и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Госпо́дь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Г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оспо́дь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гряде́т, и кто стерпи́т страх Его́? / Кто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яви́тся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лицу́ Его́? / Но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гото́ва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бу́ди, о душе́, ко сре́тению.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редвари́м,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пла́чем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примири́мся Бо́гу пре́жде конца́: / стра́шно бо суди́ще, на не́мже вси обнаже́ни ста́нем.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оми́луй Го́споди, поми́луй мя, вопию́ Ти, / егда́ прии́деши со а́нгелы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вои́ми / отда́ти всем по достоя́нию дея́ний.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естерпи́мый, Го́споди, гнев, ка́ко стерплю́ суда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воего́, / преслу́шав Твое́ повеле́ние? / Но пощади́, пощади́ мя в час суда́.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брати́ся, воздохни́ душе́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окая́нная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/ пре́жде да́же жития́ торжество́ конца́ не прии́мет, / пре́жде да́же две́ри черто́га не затвори́т Госпо́дь.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огреши́х,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Го́споди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я́коже ины́й никто́же от челове́к, / прегреши́в па́че челове́ка: / пре́жде суда́ ми́лостив бу́ди ми, Человеколю́бче.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Тро́ице про́стая, несозда́нная, / безнача́льное Естество́ в Тро́ице воспева́емое Ипоста́сей, / спаси́ ны, ве́рою покланя́ющияся держа́ве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Прозябла́ еси́ Пречи́стая безсе́менным Рождество́м живо́е Сло́во, / воплоще́нное во утро́бе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вое́й, непрело́жное: / сла́ва Богома́ти, Рождеству́ Твоему́.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Седален, глас 6: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омышля́ю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день стра́шный, / и пла́чуся дея́ний мои́х лука́вых: / ка́ко отвеща́ю безсме́ртному Царю́? / Ко́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им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же дерзнове́нием воззрю́ на Судию́ блу́дный аз? / Благоутро́бный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́тче, Сы́не Единоро́дный, Ду́ше Святы́й, поми́луй мя.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Слава: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юдо́ли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пла́ча, / в ме́сте е́же положи́л еси́, егда́ ся́деши Ми́лостиве, / сотвори́ти пра́ведный суд, / не объяви́ моя́ та́йная, / ниже́ посрами́ мене́ пред а́нгелы, / но пощади́ мя, Бо́же, и поми́луй мя.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Упова́ние ми́ра блага́я Богоро́дице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е́во, / Твое́ и еди́ное стра́шное предста́тельство молю́: / умилосе́рдися на удобообстоя́тельныя лю́ди, / умоли́ ми́лостиваго Бо́га, / изба́витися душа́м на́шим от вся́каго преще́ния, / еди́на благослове́нная.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4.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Услы́ша проро́к прише́ствие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Т</w:t>
      </w:r>
      <w:proofErr w:type="gramEnd"/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вое́,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Го́споди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, и убоя́ся, /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я́ко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хо́щеши от Де́вы роди́тися, / и челове́ком яви́тися, и глаго́лаше: / услы́шах слух Твой, и убоя́хся, / сла́ва си́ле Твое́й,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Го́споди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аста́ день, уже́ при две́рех суд, душе́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бо́дрствуй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/ иде́же ца́рие вку́пе и кня́зи, бога́тии и убо́зии собира́ются / и восприи́мет по достоя́нию соде́янных от челове́к ки́йждо.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чину́ свое́м,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мона́х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иера́рх, / ста́рый и ю́ный, раб и влады́ка истя́жется, / вдови́ца и де́ва испра́вится: / и всем го́ре тогда́, не име́вшим житие́ непови́нное.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еумы́тный суд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вой, неутае́нное Твое́ суди́ще хитросло́вия, / не вити́й худо́жество кра́дущее, / не свиде́телей непщева́ние отража́ющее пра́ведное, / в Тебе́ бо, Бо́зе всех, сокрове́нная предстоя́т.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а не прииду́ в зе́млю пла́ча, / да не ви́жду ме́сто тьмы, Христе́ мой Сло́ве, / ниже́ свя́зан бу́ду рука́ма и нога́ма, / вне черто́га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изве́рженный, / оде́жду нетле́ния оскверне́нную име́яй всеокая́нный.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негда́ отлучи́ши гре́шныя от пра́ведных, судя́й ми́ру, / еди́наго от ове́ц мя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вои́х сопричти́, / от ко́злищ разлуча́я мя, Человеколю́бче, / во е́же услы́шати гла́са о́наго благослове́ннаго Твоего́.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И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спыта́нию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быва́ему, / и кни́гам отверза́емым соде́янных, / что сотвори́ши, о душе́ окая́нная? / Что отвеща́еши на суди́щи, / не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иму́щая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пра́вды плоды́ принести́ / Христу́ и Соде́телю твоему́?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лы́ша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бога́таго во пла́мени му́ки рыданосло́вия, / пла́чуся и рыда́ю окая́нный, / того́жде сый осужде́ния, и молю́ся: / поми́луй мя, Спа́се ми́ра, во вре́мя суда́.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Сы́на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от Отца́, и Ду́ха сла́влю, я́ко от со́лнца свет и лучу́: / О́ваго у́бо рожде́ственне, / зане́ и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рожде́ние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О́ваго же происхо́дне, зане́ и происхожде́ние, / собезнача́льную Боже́ственную Тро́ицу, / покланя́емую от вся́кия тва́ри.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Де́вая Младе́нца роди́вшая, / и чистоту́ соблю́дшая, Чи́стая Ты яви́лася еси́ / Бо́га ро́ждши и Челове́ка, / еди́наго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ого́ во обою́ зра́ку: / чу́до Твое́, Де́во Ма́ти, / ужаса́ет вся́кий слух и по́мысл.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5.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От но́щи у́тренююща, Человеколю́бче, / просвети́, молю́ся, / и наста́ви и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мене́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на повеле́ния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воя́, / и научи́ мя,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Спа́се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, твори́ти во́лю Твою́.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Т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ре́пет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неисповеди́мый, и страх та́мо: / прии́дет бо Госпо́дь, и де́ло с Ним коего́ждо от челове́к, / и кто отсю́ду про́чее себе́ не воспла́чет?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Р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ека́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о́гненная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смуща́ет мя, истаява́ет мя, / стру́жет мя скре́жет зубо́в, тьма бе́здны: / и ка́ко, или́ что соде́яв, Бо́га уми́лостивлю?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ощади́, пощади́, Го́споди, раба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воего́, / да не когда́ преда́си мене́ го́рьким мучи́телем а́ггелом лю́тым: / в ни́хже несть та́мо поко́я обрести́.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К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нязь и вождь та́мо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вку́пе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бога́тый и безсла́вный, / вели́кий ку́пно и ма́лый испра́вится ра́вно: / го́ре кому́ждо про́чее неугото́вленному.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сла́би, оста́ви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Го́споди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и прости́ ели́ка Ти согреши́х, / и не покажи́ мя та́мо пред а́нгелы во осужде́нии огня́, / и студа́ неконча́емаго.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ощади́, пощади́, Го́споди, созда́ние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вое́: / согреши́х, осла́би ми, / я́ко естество́м чи́стый, Сам еси́ еди́н, / и и́ный ра́зве Тебе́ никто́же есть вне скве́рны.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Еди́ницу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естество́м Тя, Тро́ице, воспева́ю, / безнача́льную, непости́жную, / нача́льственное, ца́рское, пресоверше́нное еди́нство, / Бо́га, и Све́та, и Живота́, и Соде́теля ми́ру.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 Рождестве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вое́м па́че естества́ Чи́стая, / зако́ни естества́ Тебе́ разори́шася я́ве, / и́бо без се́мене ражда́еши Преве́чнаго Бо́га, / от Отца́ рожде́ннаго.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6.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Возопи́х всем 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се́рдцем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мои́м / к ще́дрому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Бо́гу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, / и услы́ша мя от а́да преиспо́дняго, / и возведе́ от тли живо́т мой.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 стра́шнем, Христе́, прише́ствии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вое́м, егда́ яви́шися с Небесе́, / и поста́вятся престо́ли, и кни́ги разгну́тся, / пощади́, пощади́ тогда́, Спа́се, созда́ние Твое́.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Т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а́мо ничто́же помощи́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мо́жет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Бо́гу су́щу Судии́, / ни тща́ние, ни ко́зни, ни сла́ва, ни дру́жба, / ра́зве от дел кре́пость твоя́, о душе́ моя́!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Т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а́мо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вку́пе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князь и вождь, ни́щий и бога́тый, душе́, / ни оте́ц возмо́жет ни ма́ти помога́ющи, / ни избавля́яй брат осужде́ния.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тра́шное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душе́, истяза́ние помышля́ющи Судиино́, / ужасни́ся отсю́ду, угото́ви сло́во, / да не осу́дишися у́зами ве́чными.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озми́ твое́, да не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услы́шу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Го́споди, отсыла́емь от Тебе́, / ниже́, е́же поиди́ во о́гнь прокля́тых, / но возжеле́ннаго гла́са пра́ведных.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А́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дских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врат изба́ви мя, Го́споди, / про́пасти, и тьмы несвети́мыя от преиспо́дних, и огня́ негаси́маго, / и вся́кия ины́я му́ки ве́чныя.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1B25E1">
        <w:rPr>
          <w:rFonts w:asciiTheme="majorHAnsi" w:eastAsia="MS Mincho" w:hAnsiTheme="majorHAnsi" w:cs="Tahoma"/>
          <w:color w:val="000000"/>
          <w:sz w:val="28"/>
          <w:szCs w:val="24"/>
          <w:lang w:eastAsia="ar-SA"/>
        </w:rPr>
        <w:t>Тро́ич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наго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еди́нства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Божество́ пою́, / Отца́, и Сы́на, и Боже́ственнаго Ду́ха, / еди́наго нача́ла держа́ву, / соразделя́емаго треми́ начерта́ньми.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Дверь Ты еси́, Ю́же еди́н про́йде вше́дый и изше́дый, / и ключи́ не разреши́вый де́вства, Чи́стая, / Иису́с созда́вый Ада́ма, и Сын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вой.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Кондак, глас 1: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гда́ прии́деши,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Бо́же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на зе́млю со сла́вою, / и трепе́щут вся́ческая, / река́ же о́гненная пред суди́щем влече́т, / кни́ги разгиба́ются, и та́йная явля́ются, / тогда́ изба́ви мя от огня́ неугаси́маго / и сподо́би мя одесну́ю Тебе́ ста́ти, Судие́ Пра́веднейший.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Икос: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Стра́шное суди́ще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вое́ помышля́я, преблаги́й Го́споди, и день су́дный, / ужаса́юся, и бою́ся, от со́вести моея́ облича́емь, / егда́ и́маши се́сти на престо́ле Твое́м, и твори́ти испыта́ние: / тогда́ отрещи́ся грехо́в никто́же возмо́жет, / и́стине облича́ющей, и боя́зни содержа́щей: / вельми́ у́бо возшуми́т тогда́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о́гнь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гее́нский, / гре́шницы же возскреже́щут. / Те́мже мя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поми́луй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пре́жде конца́, и пощади́ мя, Судие́ 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ра́веднейший.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7.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Согреши́хом, беззако́нновахом, / непра́вдовахом пред 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Тобо́ю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, /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ниже́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соблюдо́хом,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ниже́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сотвори́хом, /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я́коже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запове́дал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еси́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нам, / но не преда́ждь нас до конца́, отце́в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Бо́же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рипаде́м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 воспла́чемся пре́жде суда́ о́наго ве́рнии, / егда́ небеса́ поги́бнут, зве́зды спаду́т, и вся земля́ поколе́блется, / да ми́лостива обря́щем в коне́ц отце́в Бо́га.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еумы́тное истяза́ние, стра́шный есть та́мо суд, / иде́же Судия́ неутае́н есть, иде́же лица́ несть в даре́х прия́ти: / тогда́ пощади́ мя, Влады́ко, и изба́ви вся́каго гне́ва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стра́шнаго.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Г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оспо́дь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гряде́т суди́ти, кто стерпи́т виде́ние Его́? / Вострепещи́ душе́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окая́нная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вострепещи́, / и угото́ви исхо́дищу дела́ твоя́, / да ми́лостива и милосе́рда обря́щеши Его́, / отце́в Бо́га благослове́нна.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Н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егаси́мый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о́гнь смуща́ет мя, / горча́йший черве́й скре́жет, / ад душетле́нный страши́т мя, / благоуми́лен отню́д не быва́ю. / Но Го́споди Го́споди, пре́жде конца́ / утверди́ мя стра́хом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вои́м.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рипа́даю Ти, и приношу́ Тебе́ я́коже сле́зы глаго́лы моя́: / согреши́х, я́коже не согреши́ блудни́ца, / и беззако́нновах, я́ко и́ный никто́же на земли́. / Но уще́дри, Влады́ко, творе́ние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вое́, и призови́ мя.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О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брати́ся, душе́,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пока́йся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откры́й сокрове́нная, / глаго́ли Бо́гу вся ве́дущему: / Ты ве́си моя́ та́йная еди́не Спа́се, / но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ам мя поми́луй, я́коже пое́т Дави́д, по ми́лости Твое́й.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Три, еди́но Существо́м, и еди́но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и́цами, Три пою́ Сия́: /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Оте́ц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, Сын, и Святы́й Дух, / еди́на си́ла, хоте́ние и де́йство. /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Еди́н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Бог Трисвяты́й, / Ца́рство еди́но единонача́льнейшее.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Прохо́дит красне́йший от черто́га чре́ва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Бог, / я́коже Царь оде́янный боготка́нною багряни́цею, / обагре́ния та́йнаго пречи́стых крове́й Твои́х, Безневе́стная, / и ца́рствует земле́ю.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8.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Его́же 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во́инства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небе́сная сла́вят, / и трепе́щут херуви́ми и серафи́ми, / вся́ко дыха́ние и тварь, / по́йте, благослови́те и превозноси́те во вся ве́ки.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тра́шнаго втора́го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воего́, Го́споди, прише́ствия помышля́я сре́тение, / трепе́щу преще́ния Твоего́, / бою́ся гне́ва Твоего́, / от сего́ мя часа́ зову́, спаси́ во ве́ки.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Т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ебе́,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Бо́гу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судя́щу вся́ческая, / кто стерпи́т земноро́ден, сый стра́стен? /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Негаси́мый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бо о́гнь тогда́, и червь скреже́щущий вельми́, / осужде́нныя прии́мет во ве́ки.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ся́кое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дыха́ние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егда́ призове́ши, е́же разсуди́ти Христе́ вку́пе: / вели́кий страх тогда́, ве́лия ну́жда, / то́кмо помога́ющим дея́нием во ве́ки.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В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сех Судие́, Бо́же мой и Го́споди, / да услы́шу тогда́ гла́са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вожделе́ннаго, / да уви́жду свет Твой вели́кий, / да узрю́ вселе́ния Твоя́, / да узрю́ сла́ву Твою́, / ра́дуяся во ве́ки.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равосу́де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Спа́се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поми́луй, / и изба́ви мя огня́ и преще́ния, / его́же мне на суде́ пра́ведно подъя́ти, / осла́би ми пре́жде конца́, доброде́телию и покая́нием.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гда́ ся́деши, Судие́, я́ко благоутро́бен, / и пока́жеши стра́шную сла́ву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вою́, Христе́, / о кий страх тогда́, пе́щи горя́щей, / и всем боя́щимся нестерпи́маго суди́ща Твоего́!</w:t>
      </w:r>
    </w:p>
    <w:p w:rsidR="001B25E1" w:rsidRPr="001B25E1" w:rsidRDefault="001B25E1" w:rsidP="001B25E1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 xml:space="preserve">Благослови́м Отца́, и </w:t>
      </w:r>
      <w:proofErr w:type="gramStart"/>
      <w:r w:rsidRPr="001B25E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Сы́на</w:t>
      </w:r>
      <w:proofErr w:type="gramEnd"/>
      <w:r w:rsidRPr="001B25E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, и Свята́го Ду́ха, Го́спода.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Е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ди́наго Бо́га по Существу́ чту, / Три Ипоста́си пою́ определи́тельне, и́ныя, но не и́на</w:t>
      </w:r>
      <w:bookmarkStart w:id="0" w:name="_GoBack"/>
      <w:bookmarkEnd w:id="0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ковыя, / поне́же Божество́ еди́но в трие́х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Л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и́цех, / и́бо Оте́ц, и Сын, и Боже́ственный Дух.</w:t>
      </w:r>
    </w:p>
    <w:p w:rsidR="001B25E1" w:rsidRPr="001B25E1" w:rsidRDefault="001B25E1" w:rsidP="001B25E1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bCs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И ны</w:t>
      </w:r>
      <w:proofErr w:type="gramEnd"/>
      <w:r w:rsidRPr="001B25E1">
        <w:rPr>
          <w:rFonts w:asciiTheme="majorHAnsi" w:eastAsia="Times New Roman" w:hAnsiTheme="majorHAnsi" w:cs="Tahoma"/>
          <w:bCs/>
          <w:color w:val="FF0000"/>
          <w:sz w:val="28"/>
          <w:szCs w:val="24"/>
          <w:lang w:eastAsia="ar-SA"/>
        </w:rPr>
        <w:t>́не, и при́сно, и во ве́ки веко́в, ами́нь.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Богородичен: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Из светле́йшаго чре́ва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проше́д, / я́ко Жени́х из черто́га возсия́ Христо́с, / Свет ве́лий су́щим во тьме, / ибо пра́вды Со́лнце облиста́в, просвети́, Чи́стая, мир.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Песнь 9.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Times New Roman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Ирмос: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Безсе́меннаго </w:t>
      </w:r>
      <w:proofErr w:type="gramStart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>зача́тия</w:t>
      </w:r>
      <w:proofErr w:type="gramEnd"/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/ Рождество́ несказа́нное, / Ма́тере безму́жныя нетле́нен Плод, / Бо́жие бо рожде́ние обновля́ет естества́. / Те́мже Тя вси ро́ди, </w:t>
      </w:r>
      <w:r w:rsidRPr="001B25E1">
        <w:rPr>
          <w:rFonts w:asciiTheme="majorHAnsi" w:eastAsia="MS Mincho" w:hAnsiTheme="majorHAnsi" w:cs="Tahoma"/>
          <w:i/>
          <w:sz w:val="28"/>
          <w:szCs w:val="24"/>
          <w:lang w:eastAsia="ar-SA"/>
        </w:rPr>
        <w:t>я́ко</w:t>
      </w:r>
      <w:r w:rsidRPr="001B25E1">
        <w:rPr>
          <w:rFonts w:asciiTheme="majorHAnsi" w:eastAsia="Times New Roman" w:hAnsiTheme="majorHAnsi" w:cs="Tahoma"/>
          <w:i/>
          <w:sz w:val="28"/>
          <w:szCs w:val="24"/>
          <w:lang w:eastAsia="ar-SA"/>
        </w:rPr>
        <w:t xml:space="preserve"> богоневе́стную Ма́терь, / правосла́вно велича́ем.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lastRenderedPageBreak/>
        <w:t>Г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оспо́дь гряде́т гре́шныя му́чити, пра́ведныя же спасти́: / воспла́чемся, и возрыда́им, и прии́мем чу́вство о́наго дне, / во́ньже безве́стная и та́йная откры́в, / челове́ком отда́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ст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по достоя́нию.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П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ристра́шен и тре́петен бысть Моисе́й, ви́дя Тя от за́дних: / ка́ко же постою́, лице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 ви́дя тогда́ аз окая́нный, егда́ прии́деши с Небесе́? / Но пощади́ мя, Ще́дре, ми́лостивным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вои́м призре́ннем.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ании́л убоя́ся часа́ истяза́ния, / аз же окая́нный что постражду́ от него́, гряды́й Го́споди, стра́шнаго дне, / но даждь ми пре́жде конца́ благоуго́дно Тебе́ послужи́ти, / и улучи́ти Ца́рствие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вое́.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О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гнь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гото́вится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, червь устроя́ется: / весе́лие, сла́ва, ослабле́ние, свет невече́рний, ра́дость пра́ведных: / и кто блаже́нный избе́гнути не восхо́щет муче́ния пе́рвых, насле́дивый втора́я?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Д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а мя не отврати́т от лица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воего́, Го́споди, я́рость Твоего́ гне́ва, / ниже́ да услы́шу гла́са кля́твеннаго, во о́гнь отсыла́ющаго, / но да вни́ду в ра́дость нетле́ннаго Твоего́ черто́га и аз тогда́ со святы́ми Твои́ми.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У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м уязви́ся,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те́ло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острупи́ся, боле́знует дух, / сло́во изнемо́же, житие́ умертви́ся, коне́ц при две́рех. / Те́мже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окая́нная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моя́ душе́, что сотвори́ши, / егда́ прии́дет Судия́ испыта́ти твоя́?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 xml:space="preserve">Слава, Троичен: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Еди́наго Единороди́телю, / единоро́днаго Сы́на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О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́тче, и еди́не еди́наго Све́те, Све́та сия́ние: / и еди́ный еди́не еди́наго Бо́га, Святы́й Ду́ше, Го́спода Госпо́дь, вои́стинну сый. / О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Тро́ице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Еди́нице Свята́я! / Спаси́ мя, богосло́вяща Тя.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4"/>
          <w:lang w:eastAsia="ar-SA"/>
        </w:rPr>
        <w:t>И ныне, Богородичен:</w:t>
      </w:r>
      <w:r w:rsidRPr="001B25E1">
        <w:rPr>
          <w:rFonts w:asciiTheme="majorHAnsi" w:eastAsia="Times New Roman" w:hAnsiTheme="majorHAnsi" w:cs="Tahoma"/>
          <w:sz w:val="28"/>
          <w:szCs w:val="24"/>
          <w:lang w:eastAsia="ar-SA"/>
        </w:rPr>
        <w:t xml:space="preserve"> 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Чу́до Рождества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 Т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воего́ удивля́ет мя, Всенепоро́чная, / ка́ко зачина́еши безсе́менно необыме́ннаго? / Рцы, ка́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ко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де́вствуеши ро́ждши я́ко Ма́ти? / Еже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па́че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естества́ ве́рою прие́м, Рожде́нному поклони́ся, / ели́ка хо́щет бо, и мо́жет.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>Ексапостиларий.</w:t>
      </w: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br/>
        <w:t xml:space="preserve">Подобен: </w:t>
      </w:r>
      <w:proofErr w:type="gramStart"/>
      <w:r w:rsidRPr="001B25E1">
        <w:rPr>
          <w:rFonts w:asciiTheme="majorHAnsi" w:eastAsia="Times New Roman" w:hAnsiTheme="majorHAnsi" w:cs="Tahoma"/>
          <w:sz w:val="28"/>
          <w:szCs w:val="20"/>
          <w:lang w:eastAsia="ar-SA"/>
        </w:rPr>
        <w:t>Со</w:t>
      </w:r>
      <w:proofErr w:type="gramEnd"/>
      <w:r w:rsidRPr="001B25E1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 ученики́ взы́дем:</w:t>
      </w:r>
    </w:p>
    <w:p w:rsidR="001B25E1" w:rsidRP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proofErr w:type="gramStart"/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тра́шный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день суда́, и неизрече́нныя Твоея́ сла́вы, помышля́я / трепе́щу, Го́споди, вся́ко, и трясы́йся стра́хом вопию́: / на зе́млю егда́ прии́деши суди́ти, Христе́ Бо́же, вся́ческая со сла́вою, / от вся́каго изба́ви мя муче́ния, / одесну́ю Тебе́, Влады́ко, сподо́бивый мя ста́ти.</w:t>
      </w:r>
    </w:p>
    <w:p w:rsidR="001B25E1" w:rsidRPr="001B25E1" w:rsidRDefault="001B25E1" w:rsidP="001B25E1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</w:pPr>
      <w:r w:rsidRPr="001B25E1">
        <w:rPr>
          <w:rFonts w:asciiTheme="majorHAnsi" w:eastAsia="Times New Roman" w:hAnsiTheme="majorHAnsi" w:cs="Tahoma"/>
          <w:color w:val="FF0000"/>
          <w:sz w:val="28"/>
          <w:szCs w:val="20"/>
          <w:lang w:eastAsia="ar-SA"/>
        </w:rPr>
        <w:t xml:space="preserve">Другий. Подобен: </w:t>
      </w:r>
      <w:r w:rsidRPr="001B25E1">
        <w:rPr>
          <w:rFonts w:asciiTheme="majorHAnsi" w:eastAsia="Times New Roman" w:hAnsiTheme="majorHAnsi" w:cs="Tahoma"/>
          <w:sz w:val="28"/>
          <w:szCs w:val="20"/>
          <w:lang w:eastAsia="ar-SA"/>
        </w:rPr>
        <w:t xml:space="preserve">Жены́ </w:t>
      </w:r>
      <w:proofErr w:type="gramStart"/>
      <w:r w:rsidRPr="001B25E1">
        <w:rPr>
          <w:rFonts w:asciiTheme="majorHAnsi" w:eastAsia="Times New Roman" w:hAnsiTheme="majorHAnsi" w:cs="Tahoma"/>
          <w:sz w:val="28"/>
          <w:szCs w:val="20"/>
          <w:lang w:eastAsia="ar-SA"/>
        </w:rPr>
        <w:t>услы́шите</w:t>
      </w:r>
      <w:proofErr w:type="gramEnd"/>
      <w:r w:rsidRPr="001B25E1">
        <w:rPr>
          <w:rFonts w:asciiTheme="majorHAnsi" w:eastAsia="Times New Roman" w:hAnsiTheme="majorHAnsi" w:cs="Tahoma"/>
          <w:sz w:val="28"/>
          <w:szCs w:val="20"/>
          <w:lang w:eastAsia="ar-SA"/>
        </w:rPr>
        <w:t>:</w:t>
      </w:r>
    </w:p>
    <w:p w:rsidR="001B25E1" w:rsidRDefault="001B25E1" w:rsidP="001B25E1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Theme="majorHAnsi" w:eastAsia="MS Mincho" w:hAnsiTheme="majorHAnsi" w:cs="Tahoma"/>
          <w:sz w:val="28"/>
          <w:szCs w:val="24"/>
          <w:lang w:eastAsia="ar-SA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С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е день гряде́т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Го́спода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Вседержи́теля, / и кто стерпи́т страх прише́ствия о́наго? / День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бо 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́рости есть, и пещь горя́щая, во́ньже Судия́ ся́дет, / и по достоя́нию дея́ний кому́жде отдая́й.</w:t>
      </w:r>
    </w:p>
    <w:p w:rsidR="00AC3B83" w:rsidRPr="001B25E1" w:rsidRDefault="001B25E1" w:rsidP="00B305B4">
      <w:pPr>
        <w:jc w:val="both"/>
        <w:rPr>
          <w:rFonts w:asciiTheme="majorHAnsi" w:hAnsiTheme="majorHAnsi"/>
          <w:sz w:val="24"/>
        </w:rPr>
      </w:pPr>
      <w:r w:rsidRPr="001B25E1">
        <w:rPr>
          <w:rFonts w:asciiTheme="majorHAnsi" w:eastAsia="MS Mincho" w:hAnsiTheme="majorHAnsi" w:cs="Tahoma"/>
          <w:color w:val="FF0000"/>
          <w:sz w:val="28"/>
          <w:szCs w:val="24"/>
          <w:lang w:eastAsia="ar-SA"/>
        </w:rPr>
        <w:t>Богородичен:</w:t>
      </w:r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Час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испыта́ния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, и стра́шнаго прише́ствия Человеколю́бца Влады́ки помышля́я, / весь трепе́щу, и се́туя, вопию́ Ти: / Судие́ мой пра́веднейший, и еди́не Многоми́лостиве, / ка́ющася приими́ мя </w:t>
      </w:r>
      <w:proofErr w:type="gramStart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>Богоро́дицы</w:t>
      </w:r>
      <w:proofErr w:type="gramEnd"/>
      <w:r w:rsidRPr="001B25E1">
        <w:rPr>
          <w:rFonts w:asciiTheme="majorHAnsi" w:eastAsia="MS Mincho" w:hAnsiTheme="majorHAnsi" w:cs="Tahoma"/>
          <w:sz w:val="28"/>
          <w:szCs w:val="24"/>
          <w:lang w:eastAsia="ar-SA"/>
        </w:rPr>
        <w:t xml:space="preserve"> моли́твами.</w:t>
      </w:r>
    </w:p>
    <w:sectPr w:rsidR="00AC3B83" w:rsidRPr="001B25E1" w:rsidSect="00F87C7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7"/>
    <w:rsid w:val="00004911"/>
    <w:rsid w:val="001B25E1"/>
    <w:rsid w:val="00AC3B83"/>
    <w:rsid w:val="00B305B4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7">
    <w:name w:val="Нет списка2"/>
    <w:next w:val="a2"/>
    <w:semiHidden/>
    <w:unhideWhenUsed/>
    <w:rsid w:val="00004911"/>
  </w:style>
  <w:style w:type="numbering" w:customStyle="1" w:styleId="35">
    <w:name w:val="Нет списка3"/>
    <w:next w:val="a2"/>
    <w:semiHidden/>
    <w:rsid w:val="001B2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7C77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F87C7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87C77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7C77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87C77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7C77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7C77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C7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87C7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7C7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7C7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87C7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7C7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7C7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F87C77"/>
  </w:style>
  <w:style w:type="character" w:customStyle="1" w:styleId="51">
    <w:name w:val="Основной шрифт абзаца5"/>
    <w:rsid w:val="00F87C77"/>
  </w:style>
  <w:style w:type="character" w:customStyle="1" w:styleId="a3">
    <w:name w:val="Верхний колонтитул Знак"/>
    <w:link w:val="a4"/>
    <w:rsid w:val="00F87C77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F87C7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semiHidden/>
    <w:rsid w:val="00F87C77"/>
  </w:style>
  <w:style w:type="character" w:customStyle="1" w:styleId="21">
    <w:name w:val="Знак примечания2"/>
    <w:rsid w:val="00F87C77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F87C77"/>
    <w:rPr>
      <w:vertAlign w:val="superscript"/>
    </w:rPr>
  </w:style>
  <w:style w:type="character" w:customStyle="1" w:styleId="a6">
    <w:name w:val="Название Знак"/>
    <w:rsid w:val="00F87C77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F87C77"/>
    <w:rPr>
      <w:sz w:val="20"/>
    </w:rPr>
  </w:style>
  <w:style w:type="character" w:customStyle="1" w:styleId="a8">
    <w:name w:val="Основной текст Знак"/>
    <w:rsid w:val="00F87C77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87C77"/>
  </w:style>
  <w:style w:type="character" w:customStyle="1" w:styleId="41">
    <w:name w:val="Основной шрифт абзаца4"/>
    <w:rsid w:val="00F87C77"/>
  </w:style>
  <w:style w:type="character" w:customStyle="1" w:styleId="31">
    <w:name w:val="Основной шрифт абзаца3"/>
    <w:rsid w:val="00F87C77"/>
  </w:style>
  <w:style w:type="character" w:customStyle="1" w:styleId="22">
    <w:name w:val="Основной шрифт абзаца2"/>
    <w:rsid w:val="00F87C77"/>
  </w:style>
  <w:style w:type="character" w:customStyle="1" w:styleId="13">
    <w:name w:val="Основной шрифт абзаца1"/>
    <w:rsid w:val="00F87C77"/>
  </w:style>
  <w:style w:type="character" w:customStyle="1" w:styleId="14">
    <w:name w:val="Знак примечания1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F87C77"/>
    <w:rPr>
      <w:color w:val="000080"/>
      <w:u w:val="single"/>
    </w:rPr>
  </w:style>
  <w:style w:type="character" w:customStyle="1" w:styleId="32">
    <w:name w:val="Заголовок 3 Знак Знак"/>
    <w:rsid w:val="00F87C77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F87C7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F87C7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F8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87C77"/>
  </w:style>
  <w:style w:type="paragraph" w:customStyle="1" w:styleId="52">
    <w:name w:val="Название5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F87C7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F87C7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F87C7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F87C7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F87C77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F87C7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F87C7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F87C7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87C7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F87C77"/>
    <w:rPr>
      <w:color w:val="800080"/>
      <w:u w:val="single"/>
    </w:rPr>
  </w:style>
  <w:style w:type="character" w:styleId="af4">
    <w:name w:val="Emphasis"/>
    <w:qFormat/>
    <w:rsid w:val="00F87C77"/>
    <w:rPr>
      <w:i/>
      <w:iCs/>
    </w:rPr>
  </w:style>
  <w:style w:type="character" w:styleId="af5">
    <w:name w:val="annotation reference"/>
    <w:rsid w:val="00F87C7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F87C77"/>
    <w:rPr>
      <w:vertAlign w:val="superscript"/>
    </w:rPr>
  </w:style>
  <w:style w:type="paragraph" w:styleId="af7">
    <w:name w:val="Balloon Text"/>
    <w:basedOn w:val="a"/>
    <w:link w:val="af8"/>
    <w:rsid w:val="00F87C7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87C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F87C7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F87C7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87C7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F87C7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7">
    <w:name w:val="Нет списка2"/>
    <w:next w:val="a2"/>
    <w:semiHidden/>
    <w:unhideWhenUsed/>
    <w:rsid w:val="00004911"/>
  </w:style>
  <w:style w:type="numbering" w:customStyle="1" w:styleId="35">
    <w:name w:val="Нет списка3"/>
    <w:next w:val="a2"/>
    <w:semiHidden/>
    <w:rsid w:val="001B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2015-03-12T16:51:00Z</cp:lastPrinted>
  <dcterms:created xsi:type="dcterms:W3CDTF">2015-03-12T17:02:00Z</dcterms:created>
  <dcterms:modified xsi:type="dcterms:W3CDTF">2015-03-12T17:02:00Z</dcterms:modified>
</cp:coreProperties>
</file>